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4A004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E41F27"/>
          <w:sz w:val="74"/>
          <w:szCs w:val="74"/>
        </w:rPr>
      </w:pPr>
      <w:r>
        <w:rPr>
          <w:rFonts w:ascii="Montserrat-Bold" w:hAnsi="Montserrat-Bold" w:cs="Montserrat-Bold"/>
          <w:b/>
          <w:bCs/>
          <w:color w:val="E41F27"/>
          <w:sz w:val="74"/>
          <w:szCs w:val="74"/>
        </w:rPr>
        <w:t>Fire Strategy</w:t>
      </w:r>
    </w:p>
    <w:p w14:paraId="106657CC" w14:textId="411C0383" w:rsidR="008D2F40" w:rsidRDefault="00EB7445" w:rsidP="00EB7445">
      <w:pPr>
        <w:rPr>
          <w:rFonts w:ascii="Montserrat-Bold" w:hAnsi="Montserrat-Bold" w:cs="Montserrat-Bold"/>
          <w:b/>
          <w:bCs/>
          <w:color w:val="666666"/>
          <w:sz w:val="74"/>
          <w:szCs w:val="74"/>
        </w:rPr>
      </w:pPr>
      <w:r>
        <w:rPr>
          <w:rFonts w:ascii="Montserrat-Bold" w:hAnsi="Montserrat-Bold" w:cs="Montserrat-Bold"/>
          <w:b/>
          <w:bCs/>
          <w:color w:val="666666"/>
          <w:sz w:val="74"/>
          <w:szCs w:val="74"/>
        </w:rPr>
        <w:t>STATEMENT</w:t>
      </w:r>
    </w:p>
    <w:p w14:paraId="7AFD20E7" w14:textId="339C9D9F" w:rsidR="00EB7445" w:rsidRDefault="00EB7445" w:rsidP="000C630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434343"/>
          <w:sz w:val="20"/>
          <w:szCs w:val="20"/>
        </w:rPr>
      </w:pPr>
      <w:r>
        <w:rPr>
          <w:rFonts w:ascii="OpenSans-Regular" w:hAnsi="OpenSans-Regular" w:cs="OpenSans-Regular"/>
          <w:color w:val="434343"/>
          <w:sz w:val="20"/>
          <w:szCs w:val="20"/>
        </w:rPr>
        <w:t xml:space="preserve">This document is prepared as part of validation requirements by </w:t>
      </w:r>
      <w:r w:rsidR="00FC681E">
        <w:rPr>
          <w:rFonts w:ascii="OpenSans-Regular" w:hAnsi="OpenSans-Regular" w:cs="OpenSans-Regular"/>
          <w:color w:val="434343"/>
          <w:sz w:val="20"/>
          <w:szCs w:val="20"/>
        </w:rPr>
        <w:t xml:space="preserve">London Borough Richmond upon </w:t>
      </w:r>
      <w:r w:rsidR="000C6308">
        <w:rPr>
          <w:rFonts w:ascii="OpenSans-Regular" w:hAnsi="OpenSans-Regular" w:cs="OpenSans-Regular"/>
          <w:color w:val="434343"/>
          <w:sz w:val="20"/>
          <w:szCs w:val="20"/>
        </w:rPr>
        <w:t xml:space="preserve">Thames </w:t>
      </w:r>
      <w:r w:rsidR="007043D1">
        <w:rPr>
          <w:rFonts w:ascii="OpenSans-Regular" w:hAnsi="OpenSans-Regular" w:cs="OpenSans-Regular"/>
          <w:color w:val="434343"/>
          <w:sz w:val="20"/>
          <w:szCs w:val="20"/>
        </w:rPr>
        <w:t>under reference</w:t>
      </w:r>
      <w:r>
        <w:rPr>
          <w:rFonts w:ascii="OpenSans-Regular" w:hAnsi="OpenSans-Regular" w:cs="OpenSans-Regular"/>
          <w:color w:val="434343"/>
          <w:sz w:val="20"/>
          <w:szCs w:val="20"/>
        </w:rPr>
        <w:t xml:space="preserve"> </w:t>
      </w:r>
      <w:r w:rsidR="000C6308">
        <w:rPr>
          <w:rFonts w:ascii="Arial-BoldMT" w:hAnsi="Arial-BoldMT" w:cs="Arial-BoldMT"/>
          <w:b/>
          <w:bCs/>
        </w:rPr>
        <w:t xml:space="preserve">21/4266/HOT </w:t>
      </w:r>
    </w:p>
    <w:p w14:paraId="5BE43C52" w14:textId="50F5825C" w:rsidR="00EB7445" w:rsidRP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434343"/>
          <w:sz w:val="20"/>
          <w:szCs w:val="20"/>
          <w:highlight w:val="yellow"/>
        </w:rPr>
      </w:pPr>
      <w:r>
        <w:rPr>
          <w:rFonts w:ascii="OpenSans-Regular" w:hAnsi="OpenSans-Regular" w:cs="OpenSans-Regular"/>
          <w:color w:val="434343"/>
          <w:sz w:val="20"/>
          <w:szCs w:val="20"/>
        </w:rPr>
        <w:t xml:space="preserve">The proposed development is </w:t>
      </w:r>
      <w:r w:rsidRPr="007043D1">
        <w:rPr>
          <w:rFonts w:ascii="OpenSans-Regular" w:hAnsi="OpenSans-Regular" w:cs="OpenSans-Regular"/>
          <w:color w:val="434343"/>
          <w:sz w:val="20"/>
          <w:szCs w:val="20"/>
        </w:rPr>
        <w:t xml:space="preserve">erection of an </w:t>
      </w:r>
      <w:r w:rsidR="007043D1" w:rsidRPr="007043D1">
        <w:rPr>
          <w:rFonts w:ascii="OpenSans-Regular" w:hAnsi="OpenSans-Regular" w:cs="OpenSans-Regular"/>
          <w:color w:val="434343"/>
          <w:sz w:val="20"/>
          <w:szCs w:val="20"/>
        </w:rPr>
        <w:t>Orangery</w:t>
      </w:r>
      <w:r w:rsidR="000C6308" w:rsidRPr="007043D1">
        <w:rPr>
          <w:rFonts w:ascii="OpenSans-Regular" w:hAnsi="OpenSans-Regular" w:cs="OpenSans-Regular"/>
          <w:color w:val="434343"/>
          <w:sz w:val="20"/>
          <w:szCs w:val="20"/>
        </w:rPr>
        <w:t xml:space="preserve"> to the rear of </w:t>
      </w:r>
      <w:r w:rsidR="007043D1" w:rsidRPr="007043D1">
        <w:rPr>
          <w:rFonts w:ascii="OpenSans-Regular" w:hAnsi="OpenSans-Regular" w:cs="OpenSans-Regular"/>
          <w:color w:val="434343"/>
          <w:sz w:val="20"/>
          <w:szCs w:val="20"/>
        </w:rPr>
        <w:t>84 RECTORY GROVE</w:t>
      </w:r>
      <w:r w:rsidR="007043D1">
        <w:rPr>
          <w:rFonts w:ascii="OpenSans-Regular" w:hAnsi="OpenSans-Regular" w:cs="OpenSans-Regular"/>
          <w:color w:val="434343"/>
          <w:sz w:val="20"/>
          <w:szCs w:val="20"/>
        </w:rPr>
        <w:t xml:space="preserve"> </w:t>
      </w:r>
      <w:r w:rsidR="007043D1" w:rsidRPr="007043D1">
        <w:rPr>
          <w:rFonts w:ascii="OpenSans-Regular" w:hAnsi="OpenSans-Regular" w:cs="OpenSans-Regular"/>
          <w:color w:val="434343"/>
          <w:sz w:val="20"/>
          <w:szCs w:val="20"/>
        </w:rPr>
        <w:t>HAMPTON</w:t>
      </w:r>
      <w:r w:rsidR="007043D1">
        <w:rPr>
          <w:rFonts w:ascii="OpenSans-Regular" w:hAnsi="OpenSans-Regular" w:cs="OpenSans-Regular"/>
          <w:color w:val="434343"/>
          <w:sz w:val="20"/>
          <w:szCs w:val="20"/>
        </w:rPr>
        <w:t xml:space="preserve"> </w:t>
      </w:r>
      <w:r w:rsidR="007043D1" w:rsidRPr="007043D1">
        <w:rPr>
          <w:rFonts w:ascii="OpenSans-Regular" w:hAnsi="OpenSans-Regular" w:cs="OpenSans-Regular"/>
          <w:color w:val="434343"/>
          <w:sz w:val="20"/>
          <w:szCs w:val="20"/>
        </w:rPr>
        <w:t>MIDDLESEX</w:t>
      </w:r>
      <w:r w:rsidR="007043D1">
        <w:rPr>
          <w:rFonts w:ascii="OpenSans-Regular" w:hAnsi="OpenSans-Regular" w:cs="OpenSans-Regular"/>
          <w:color w:val="434343"/>
          <w:sz w:val="20"/>
          <w:szCs w:val="20"/>
        </w:rPr>
        <w:t xml:space="preserve"> </w:t>
      </w:r>
      <w:r w:rsidR="007043D1" w:rsidRPr="007043D1">
        <w:rPr>
          <w:rFonts w:ascii="OpenSans-Regular" w:hAnsi="OpenSans-Regular" w:cs="OpenSans-Regular"/>
          <w:color w:val="434343"/>
          <w:sz w:val="20"/>
          <w:szCs w:val="20"/>
        </w:rPr>
        <w:t>TW12 1EE</w:t>
      </w:r>
      <w:r w:rsidR="007043D1">
        <w:rPr>
          <w:rFonts w:ascii="OpenSans-Regular" w:hAnsi="OpenSans-Regular" w:cs="OpenSans-Regular"/>
          <w:color w:val="434343"/>
          <w:sz w:val="20"/>
          <w:szCs w:val="20"/>
        </w:rPr>
        <w:t>.</w:t>
      </w:r>
    </w:p>
    <w:p w14:paraId="38D68F3B" w14:textId="1A419E5B" w:rsidR="00EB7445" w:rsidRDefault="00EB7445" w:rsidP="00EB7445">
      <w:pPr>
        <w:rPr>
          <w:rFonts w:ascii="OpenSans-Regular" w:hAnsi="OpenSans-Regular" w:cs="OpenSans-Regular"/>
          <w:color w:val="434343"/>
          <w:sz w:val="20"/>
          <w:szCs w:val="20"/>
        </w:rPr>
      </w:pPr>
    </w:p>
    <w:p w14:paraId="4FAF3E56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1E1E1F"/>
          <w:sz w:val="46"/>
          <w:szCs w:val="46"/>
        </w:rPr>
      </w:pPr>
      <w:r>
        <w:rPr>
          <w:rFonts w:ascii="Montserrat-Bold" w:hAnsi="Montserrat-Bold" w:cs="Montserrat-Bold"/>
          <w:b/>
          <w:bCs/>
          <w:color w:val="1E1E1F"/>
          <w:sz w:val="46"/>
          <w:szCs w:val="46"/>
        </w:rPr>
        <w:t>Fire Strategy</w:t>
      </w:r>
    </w:p>
    <w:p w14:paraId="10F750DF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434343"/>
          <w:sz w:val="20"/>
          <w:szCs w:val="20"/>
        </w:rPr>
      </w:pPr>
      <w:r>
        <w:rPr>
          <w:rFonts w:ascii="OpenSans-Regular" w:hAnsi="OpenSans-Regular" w:cs="OpenSans-Regular"/>
          <w:color w:val="434343"/>
          <w:sz w:val="20"/>
          <w:szCs w:val="20"/>
        </w:rPr>
        <w:t>In the interests of fire safety and to ensure the safety of all building users, all development</w:t>
      </w:r>
    </w:p>
    <w:p w14:paraId="7AE63680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434343"/>
          <w:sz w:val="20"/>
          <w:szCs w:val="20"/>
        </w:rPr>
      </w:pPr>
      <w:r>
        <w:rPr>
          <w:rFonts w:ascii="OpenSans-Regular" w:hAnsi="OpenSans-Regular" w:cs="OpenSans-Regular"/>
          <w:color w:val="434343"/>
          <w:sz w:val="20"/>
          <w:szCs w:val="20"/>
        </w:rPr>
        <w:t>proposals must achieve the highest standards of fire safety and ensure that they:</w:t>
      </w:r>
    </w:p>
    <w:p w14:paraId="6CC5D53E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color w:val="434343"/>
          <w:sz w:val="20"/>
          <w:szCs w:val="20"/>
        </w:rPr>
      </w:pPr>
      <w:r>
        <w:rPr>
          <w:rFonts w:ascii="OpenSans-Italic" w:hAnsi="OpenSans-Italic" w:cs="OpenSans-Italic"/>
          <w:i/>
          <w:iCs/>
          <w:color w:val="434343"/>
          <w:sz w:val="20"/>
          <w:szCs w:val="20"/>
        </w:rPr>
        <w:t>1) identify suitably positioned unobstructed outside space:</w:t>
      </w:r>
    </w:p>
    <w:p w14:paraId="7C929864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color w:val="434343"/>
          <w:sz w:val="20"/>
          <w:szCs w:val="20"/>
        </w:rPr>
      </w:pPr>
      <w:r>
        <w:rPr>
          <w:rFonts w:ascii="OpenSans-Italic" w:hAnsi="OpenSans-Italic" w:cs="OpenSans-Italic"/>
          <w:i/>
          <w:iCs/>
          <w:color w:val="434343"/>
          <w:sz w:val="20"/>
          <w:szCs w:val="20"/>
        </w:rPr>
        <w:t>a) for fire appliances to be positioned on</w:t>
      </w:r>
    </w:p>
    <w:p w14:paraId="1EED31AF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434343"/>
          <w:sz w:val="20"/>
          <w:szCs w:val="20"/>
        </w:rPr>
      </w:pPr>
      <w:r>
        <w:rPr>
          <w:rFonts w:ascii="OpenSans-Bold" w:hAnsi="OpenSans-Bold" w:cs="OpenSans-Bold"/>
          <w:b/>
          <w:bCs/>
          <w:color w:val="434343"/>
          <w:sz w:val="20"/>
          <w:szCs w:val="20"/>
        </w:rPr>
        <w:t>The outbuilding will have fire extinguishers.</w:t>
      </w:r>
    </w:p>
    <w:p w14:paraId="0C97DC12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color w:val="222222"/>
          <w:sz w:val="20"/>
          <w:szCs w:val="20"/>
        </w:rPr>
      </w:pPr>
      <w:r>
        <w:rPr>
          <w:rFonts w:ascii="OpenSans-Italic" w:hAnsi="OpenSans-Italic" w:cs="OpenSans-Italic"/>
          <w:i/>
          <w:iCs/>
          <w:color w:val="222222"/>
          <w:sz w:val="20"/>
          <w:szCs w:val="20"/>
        </w:rPr>
        <w:t>b) appropriate for use as an evacuation assembly point</w:t>
      </w:r>
    </w:p>
    <w:p w14:paraId="38E25BAE" w14:textId="52895769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color w:val="222222"/>
          <w:sz w:val="20"/>
          <w:szCs w:val="20"/>
        </w:rPr>
      </w:pPr>
      <w:r>
        <w:rPr>
          <w:rFonts w:ascii="OpenSans-Italic" w:hAnsi="OpenSans-Italic" w:cs="OpenSans-Italic"/>
          <w:i/>
          <w:iCs/>
          <w:color w:val="222222"/>
          <w:sz w:val="20"/>
          <w:szCs w:val="20"/>
        </w:rPr>
        <w:t>2) are designed to incorporate appropriate features which reduce the risk to life and the risk</w:t>
      </w:r>
    </w:p>
    <w:p w14:paraId="5EE40471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color w:val="222222"/>
          <w:sz w:val="20"/>
          <w:szCs w:val="20"/>
        </w:rPr>
      </w:pPr>
      <w:r>
        <w:rPr>
          <w:rFonts w:ascii="OpenSans-Italic" w:hAnsi="OpenSans-Italic" w:cs="OpenSans-Italic"/>
          <w:i/>
          <w:iCs/>
          <w:color w:val="222222"/>
          <w:sz w:val="20"/>
          <w:szCs w:val="20"/>
        </w:rPr>
        <w:t>of serious injury in the event of a fire; including appropriate fire alarm systems and passive</w:t>
      </w:r>
    </w:p>
    <w:p w14:paraId="6C8B41E8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color w:val="222222"/>
          <w:sz w:val="20"/>
          <w:szCs w:val="20"/>
        </w:rPr>
      </w:pPr>
      <w:r>
        <w:rPr>
          <w:rFonts w:ascii="OpenSans-Italic" w:hAnsi="OpenSans-Italic" w:cs="OpenSans-Italic"/>
          <w:i/>
          <w:iCs/>
          <w:color w:val="222222"/>
          <w:sz w:val="20"/>
          <w:szCs w:val="20"/>
        </w:rPr>
        <w:t>and active fire safety measures</w:t>
      </w:r>
    </w:p>
    <w:p w14:paraId="0ED6395A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434343"/>
          <w:sz w:val="20"/>
          <w:szCs w:val="20"/>
        </w:rPr>
      </w:pPr>
    </w:p>
    <w:p w14:paraId="356C5FD6" w14:textId="5FC7CB7C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434343"/>
          <w:sz w:val="20"/>
          <w:szCs w:val="20"/>
        </w:rPr>
      </w:pPr>
      <w:r>
        <w:rPr>
          <w:rFonts w:ascii="OpenSans-Bold" w:hAnsi="OpenSans-Bold" w:cs="OpenSans-Bold"/>
          <w:b/>
          <w:bCs/>
          <w:color w:val="434343"/>
          <w:sz w:val="20"/>
          <w:szCs w:val="20"/>
        </w:rPr>
        <w:t>The outbuilding will install fire alarms.</w:t>
      </w:r>
    </w:p>
    <w:p w14:paraId="19A566A4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color w:val="222222"/>
          <w:sz w:val="20"/>
          <w:szCs w:val="20"/>
        </w:rPr>
      </w:pPr>
      <w:r>
        <w:rPr>
          <w:rFonts w:ascii="OpenSans-Italic" w:hAnsi="OpenSans-Italic" w:cs="OpenSans-Italic"/>
          <w:i/>
          <w:iCs/>
          <w:color w:val="222222"/>
          <w:sz w:val="20"/>
          <w:szCs w:val="20"/>
        </w:rPr>
        <w:t>3) are constructed in an appropriate way to minimise the risk of fire spread</w:t>
      </w:r>
    </w:p>
    <w:p w14:paraId="795F6982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222222"/>
          <w:sz w:val="20"/>
          <w:szCs w:val="20"/>
        </w:rPr>
      </w:pPr>
      <w:r>
        <w:rPr>
          <w:rFonts w:ascii="OpenSans-Bold" w:hAnsi="OpenSans-Bold" w:cs="OpenSans-Bold"/>
          <w:b/>
          <w:bCs/>
          <w:color w:val="222222"/>
          <w:sz w:val="20"/>
          <w:szCs w:val="20"/>
        </w:rPr>
        <w:t>The walls are to be insulated for fire protection.</w:t>
      </w:r>
    </w:p>
    <w:p w14:paraId="2F517461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color w:val="222222"/>
          <w:sz w:val="20"/>
          <w:szCs w:val="20"/>
        </w:rPr>
      </w:pPr>
    </w:p>
    <w:p w14:paraId="5C5F8873" w14:textId="4B62FB59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color w:val="222222"/>
          <w:sz w:val="20"/>
          <w:szCs w:val="20"/>
        </w:rPr>
      </w:pPr>
      <w:r>
        <w:rPr>
          <w:rFonts w:ascii="OpenSans-Italic" w:hAnsi="OpenSans-Italic" w:cs="OpenSans-Italic"/>
          <w:i/>
          <w:iCs/>
          <w:color w:val="222222"/>
          <w:sz w:val="20"/>
          <w:szCs w:val="20"/>
        </w:rPr>
        <w:t>4) provide suitable and convenient means of escape, and associated</w:t>
      </w:r>
    </w:p>
    <w:p w14:paraId="58029717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color w:val="222222"/>
          <w:sz w:val="20"/>
          <w:szCs w:val="20"/>
        </w:rPr>
      </w:pPr>
      <w:r>
        <w:rPr>
          <w:rFonts w:ascii="OpenSans-Italic" w:hAnsi="OpenSans-Italic" w:cs="OpenSans-Italic"/>
          <w:i/>
          <w:iCs/>
          <w:color w:val="222222"/>
          <w:sz w:val="20"/>
          <w:szCs w:val="20"/>
        </w:rPr>
        <w:t>evacuation strategy for all building users</w:t>
      </w:r>
    </w:p>
    <w:p w14:paraId="766B3C19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434343"/>
          <w:sz w:val="20"/>
          <w:szCs w:val="20"/>
        </w:rPr>
      </w:pPr>
      <w:r>
        <w:rPr>
          <w:rFonts w:ascii="OpenSans-Bold" w:hAnsi="OpenSans-Bold" w:cs="OpenSans-Bold"/>
          <w:b/>
          <w:bCs/>
          <w:color w:val="434343"/>
          <w:sz w:val="20"/>
          <w:szCs w:val="20"/>
        </w:rPr>
        <w:t>The means of escape is the entrance door of the building.</w:t>
      </w:r>
    </w:p>
    <w:p w14:paraId="55A6D17A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color w:val="222222"/>
          <w:sz w:val="20"/>
          <w:szCs w:val="20"/>
        </w:rPr>
      </w:pPr>
    </w:p>
    <w:p w14:paraId="0AED76C2" w14:textId="62EA680E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color w:val="222222"/>
          <w:sz w:val="20"/>
          <w:szCs w:val="20"/>
        </w:rPr>
      </w:pPr>
      <w:r>
        <w:rPr>
          <w:rFonts w:ascii="OpenSans-Italic" w:hAnsi="OpenSans-Italic" w:cs="OpenSans-Italic"/>
          <w:i/>
          <w:iCs/>
          <w:color w:val="222222"/>
          <w:sz w:val="20"/>
          <w:szCs w:val="20"/>
        </w:rPr>
        <w:t>5) develop a robust strategy for evacuation which can be periodically</w:t>
      </w:r>
    </w:p>
    <w:p w14:paraId="52F1A4B3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color w:val="222222"/>
          <w:sz w:val="20"/>
          <w:szCs w:val="20"/>
        </w:rPr>
      </w:pPr>
      <w:r>
        <w:rPr>
          <w:rFonts w:ascii="OpenSans-Italic" w:hAnsi="OpenSans-Italic" w:cs="OpenSans-Italic"/>
          <w:i/>
          <w:iCs/>
          <w:color w:val="222222"/>
          <w:sz w:val="20"/>
          <w:szCs w:val="20"/>
        </w:rPr>
        <w:t>updated and published, and which all building users can have confidence</w:t>
      </w:r>
    </w:p>
    <w:p w14:paraId="1B485806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color w:val="222222"/>
          <w:sz w:val="20"/>
          <w:szCs w:val="20"/>
        </w:rPr>
      </w:pPr>
      <w:r>
        <w:rPr>
          <w:rFonts w:ascii="OpenSans-Italic" w:hAnsi="OpenSans-Italic" w:cs="OpenSans-Italic"/>
          <w:i/>
          <w:iCs/>
          <w:color w:val="222222"/>
          <w:sz w:val="20"/>
          <w:szCs w:val="20"/>
        </w:rPr>
        <w:t>in</w:t>
      </w:r>
    </w:p>
    <w:p w14:paraId="41658E5C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434343"/>
          <w:sz w:val="20"/>
          <w:szCs w:val="20"/>
        </w:rPr>
      </w:pPr>
      <w:r>
        <w:rPr>
          <w:rFonts w:ascii="OpenSans-Bold" w:hAnsi="OpenSans-Bold" w:cs="OpenSans-Bold"/>
          <w:b/>
          <w:bCs/>
          <w:color w:val="434343"/>
          <w:sz w:val="20"/>
          <w:szCs w:val="20"/>
        </w:rPr>
        <w:t>The evacuation would be from the main entrance.</w:t>
      </w:r>
    </w:p>
    <w:p w14:paraId="6E5BCB0B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color w:val="222222"/>
          <w:sz w:val="20"/>
          <w:szCs w:val="20"/>
        </w:rPr>
      </w:pPr>
    </w:p>
    <w:p w14:paraId="70133164" w14:textId="7BBF20D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color w:val="222222"/>
          <w:sz w:val="20"/>
          <w:szCs w:val="20"/>
        </w:rPr>
      </w:pPr>
      <w:r>
        <w:rPr>
          <w:rFonts w:ascii="OpenSans-Italic" w:hAnsi="OpenSans-Italic" w:cs="OpenSans-Italic"/>
          <w:i/>
          <w:iCs/>
          <w:color w:val="222222"/>
          <w:sz w:val="20"/>
          <w:szCs w:val="20"/>
        </w:rPr>
        <w:t>6) provide suitable access and equipment for firefighting which is appropriate for the size</w:t>
      </w:r>
    </w:p>
    <w:p w14:paraId="2B5ABE98" w14:textId="77777777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color w:val="222222"/>
          <w:sz w:val="20"/>
          <w:szCs w:val="20"/>
        </w:rPr>
      </w:pPr>
      <w:r>
        <w:rPr>
          <w:rFonts w:ascii="OpenSans-Italic" w:hAnsi="OpenSans-Italic" w:cs="OpenSans-Italic"/>
          <w:i/>
          <w:iCs/>
          <w:color w:val="222222"/>
          <w:sz w:val="20"/>
          <w:szCs w:val="20"/>
        </w:rPr>
        <w:t>and use of the development.</w:t>
      </w:r>
    </w:p>
    <w:p w14:paraId="534E8B09" w14:textId="7AAAE433" w:rsidR="00EB7445" w:rsidRDefault="00EB7445" w:rsidP="00EB7445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434343"/>
          <w:sz w:val="20"/>
          <w:szCs w:val="20"/>
        </w:rPr>
      </w:pPr>
      <w:r>
        <w:rPr>
          <w:rFonts w:ascii="OpenSans-Bold" w:hAnsi="OpenSans-Bold" w:cs="OpenSans-Bold"/>
          <w:b/>
          <w:bCs/>
          <w:color w:val="434343"/>
          <w:sz w:val="20"/>
          <w:szCs w:val="20"/>
        </w:rPr>
        <w:t>The access for firefighting is from the alleyway</w:t>
      </w:r>
      <w:r w:rsidR="00D10A3A">
        <w:rPr>
          <w:rFonts w:ascii="OpenSans-Bold" w:hAnsi="OpenSans-Bold" w:cs="OpenSans-Bold"/>
          <w:b/>
          <w:bCs/>
          <w:color w:val="434343"/>
          <w:sz w:val="20"/>
          <w:szCs w:val="20"/>
        </w:rPr>
        <w:t xml:space="preserve"> to the rear </w:t>
      </w:r>
      <w:r>
        <w:rPr>
          <w:rFonts w:ascii="OpenSans-Bold" w:hAnsi="OpenSans-Bold" w:cs="OpenSans-Bold"/>
          <w:b/>
          <w:bCs/>
          <w:color w:val="434343"/>
          <w:sz w:val="20"/>
          <w:szCs w:val="20"/>
        </w:rPr>
        <w:t>.</w:t>
      </w:r>
    </w:p>
    <w:sectPr w:rsidR="00EB7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45"/>
    <w:rsid w:val="000C6308"/>
    <w:rsid w:val="007043D1"/>
    <w:rsid w:val="00792E45"/>
    <w:rsid w:val="008D2F40"/>
    <w:rsid w:val="00CB14BE"/>
    <w:rsid w:val="00D10A3A"/>
    <w:rsid w:val="00EB7445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700B"/>
  <w15:chartTrackingRefBased/>
  <w15:docId w15:val="{CAC27E7D-D742-4AC1-B09F-6BA390FA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Sarah</dc:creator>
  <cp:keywords/>
  <dc:description/>
  <cp:lastModifiedBy>Humphries, Sam</cp:lastModifiedBy>
  <cp:revision>3</cp:revision>
  <dcterms:created xsi:type="dcterms:W3CDTF">2022-01-10T12:45:00Z</dcterms:created>
  <dcterms:modified xsi:type="dcterms:W3CDTF">2022-01-10T13:24:00Z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2022-01-10T13:24:09Z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13209b0b-0749-4ebf-a6e1-16330c7176cc</vt:lpwstr>
  </property>
  <property fmtid="{D5CDD505-2E9C-101B-9397-08002B2CF9AE}" pid="8" name="MSIP_Label_763da656-5c75-4f6d-9461-4a3ce9a537cc_ContentBits">
    <vt:lpwstr>1</vt:lpwstr>
  </property>
</Properties>
</file>