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F102BF" w14:textId="42F9D5BC" w:rsidR="004C7F5F" w:rsidRPr="00AF0124" w:rsidRDefault="00606804">
      <w:pPr>
        <w:rPr>
          <w:b/>
          <w:bCs/>
        </w:rPr>
      </w:pPr>
      <w:r w:rsidRPr="00AF0124">
        <w:rPr>
          <w:b/>
          <w:bCs/>
        </w:rPr>
        <w:t>Site: 38 Church Road, Teddington, TW11 8PB</w:t>
      </w:r>
    </w:p>
    <w:p w14:paraId="054064A1" w14:textId="17B420CB" w:rsidR="00606804" w:rsidRDefault="00606804">
      <w:r>
        <w:t xml:space="preserve">Proposal: </w:t>
      </w:r>
      <w:r w:rsidRPr="00606804">
        <w:t>Proposed single storey rear / infill extension, loft conversion with rear facing 'L' shaped dormer, front facing roof windows and alterations to side / rear first floor fenestration</w:t>
      </w:r>
    </w:p>
    <w:p w14:paraId="5B43BE66" w14:textId="10DD9D12" w:rsidR="00606804" w:rsidRDefault="00606804">
      <w:r>
        <w:t xml:space="preserve">Application 23/3223/HOT approved on 07/02/2024. All conditions below refer to this </w:t>
      </w:r>
      <w:proofErr w:type="gramStart"/>
      <w:r>
        <w:t>application</w:t>
      </w:r>
      <w:proofErr w:type="gramEnd"/>
    </w:p>
    <w:p w14:paraId="0AE65A79" w14:textId="5EFCAFE4" w:rsidR="00606804" w:rsidRDefault="00606804" w:rsidP="00606804">
      <w:pPr>
        <w:ind w:left="720" w:hanging="720"/>
      </w:pPr>
      <w:r>
        <w:t xml:space="preserve">Condition 2,  U0174636 </w:t>
      </w:r>
      <w:r w:rsidRPr="00606804">
        <w:rPr>
          <w:i/>
          <w:iCs/>
        </w:rPr>
        <w:t xml:space="preserve">Materials to match exist'-be </w:t>
      </w:r>
      <w:proofErr w:type="spellStart"/>
      <w:r w:rsidRPr="00606804">
        <w:rPr>
          <w:i/>
          <w:iCs/>
        </w:rPr>
        <w:t>app'd</w:t>
      </w:r>
      <w:proofErr w:type="spellEnd"/>
      <w:r>
        <w:t>, reads</w:t>
      </w:r>
      <w:r>
        <w:br/>
        <w:t>“The external surfaces of the building(s) (including brickwork, roofing, windows, doors and rooflights) and all areas of hard surfacing, where applicable, shall not be constructed other than in materials to match the existing and in accordance with details/samples of which shall be submitted to and approved in writing by the Local Planning Authority.</w:t>
      </w:r>
      <w:r>
        <w:br/>
        <w:t>REASON: To ensure that the proposed development is in keeping with the existing building(s) and does not prejudice the appearance of the locality.”</w:t>
      </w:r>
    </w:p>
    <w:p w14:paraId="2A2D17EC" w14:textId="605107DC" w:rsidR="00606804" w:rsidRDefault="00606804" w:rsidP="00606804">
      <w:pPr>
        <w:ind w:left="720" w:hanging="720"/>
      </w:pPr>
      <w:r>
        <w:t xml:space="preserve">Condition 3, U0174637 </w:t>
      </w:r>
      <w:r w:rsidRPr="00606804">
        <w:rPr>
          <w:i/>
          <w:iCs/>
        </w:rPr>
        <w:t>Window obscure glazed-No openable</w:t>
      </w:r>
      <w:r>
        <w:t>, reads:</w:t>
      </w:r>
      <w:r>
        <w:br/>
        <w:t>“The proposed new first-floor window hereby approved on the side elevation of the house shall at no time be openable or glazed, otherwise than in obscured glass, below a minimum height of 1.7 metres (5'7") above the relevant floor level. REASON: To ensure that the proposed development does not prejudice the amenities of adjoining occupiers.”</w:t>
      </w:r>
    </w:p>
    <w:p w14:paraId="1FA76DC6" w14:textId="774633BA" w:rsidR="00606804" w:rsidRDefault="00606804" w:rsidP="00606804">
      <w:pPr>
        <w:ind w:left="720" w:hanging="720"/>
      </w:pPr>
      <w:r>
        <w:t xml:space="preserve">Condition 4, U0174641 </w:t>
      </w:r>
      <w:r w:rsidRPr="00606804">
        <w:rPr>
          <w:i/>
          <w:iCs/>
        </w:rPr>
        <w:t>Refuse Arrangements</w:t>
      </w:r>
      <w:r>
        <w:t>, reads</w:t>
      </w:r>
      <w:r>
        <w:br/>
        <w:t>None of the extensions hereby approved shall be occupied until arrangements for the storage and disposal of refuse/waste have been made in accordance with details to be submitted to and approved in writing by the Local Planning Authority.</w:t>
      </w:r>
      <w:r>
        <w:br/>
        <w:t>REASON: To safeguard the appearance of the property and the amenities of the area.”</w:t>
      </w:r>
    </w:p>
    <w:p w14:paraId="192A4014" w14:textId="4F060FB9" w:rsidR="00F13278" w:rsidRPr="00F13278" w:rsidRDefault="00F13278" w:rsidP="00606804">
      <w:pPr>
        <w:ind w:left="720" w:hanging="720"/>
        <w:rPr>
          <w:b/>
          <w:bCs/>
        </w:rPr>
      </w:pPr>
      <w:r>
        <w:rPr>
          <w:b/>
          <w:bCs/>
        </w:rPr>
        <w:t>Materials</w:t>
      </w:r>
    </w:p>
    <w:p w14:paraId="4D508E16" w14:textId="0AA76225" w:rsidR="00F13278" w:rsidRDefault="00F13278" w:rsidP="00606804">
      <w:pPr>
        <w:ind w:left="720" w:hanging="720"/>
      </w:pPr>
      <w:r w:rsidRPr="006F57AB">
        <w:rPr>
          <w:b/>
          <w:bCs/>
        </w:rPr>
        <w:t>1</w:t>
      </w:r>
      <w:r>
        <w:t xml:space="preserve"> Bricks to external elevations (outlined in green on submitted drawings</w:t>
      </w:r>
      <w:r w:rsidR="00375022">
        <w:t>, denoted as 1</w:t>
      </w:r>
      <w:r>
        <w:t>)</w:t>
      </w:r>
    </w:p>
    <w:p w14:paraId="4593CADD" w14:textId="450DC605" w:rsidR="00F13278" w:rsidRDefault="00F13278" w:rsidP="00F13278">
      <w:r>
        <w:t xml:space="preserve">Reclaimed 68mm London yellow stock imperial bricks supplied by </w:t>
      </w:r>
      <w:proofErr w:type="spellStart"/>
      <w:r>
        <w:t>Ammaari</w:t>
      </w:r>
      <w:proofErr w:type="spellEnd"/>
      <w:r>
        <w:t xml:space="preserve"> Stones (</w:t>
      </w:r>
      <w:hyperlink r:id="rId4" w:history="1">
        <w:r w:rsidRPr="00FE799B">
          <w:rPr>
            <w:rStyle w:val="Hyperlink"/>
          </w:rPr>
          <w:t>https://ammaaristones.co.uk/product/london-yellow-handmade-imperial-stock-68mm-bricks/</w:t>
        </w:r>
      </w:hyperlink>
      <w:r>
        <w:t>) to match existing brickwork</w:t>
      </w:r>
    </w:p>
    <w:p w14:paraId="6D31EA83" w14:textId="05B54E6D" w:rsidR="00F13278" w:rsidRDefault="00F13278" w:rsidP="00F13278">
      <w:r w:rsidRPr="00F13278">
        <w:rPr>
          <w:noProof/>
        </w:rPr>
        <w:drawing>
          <wp:inline distT="0" distB="0" distL="0" distR="0" wp14:anchorId="178E6778" wp14:editId="06880086">
            <wp:extent cx="4676775" cy="2580361"/>
            <wp:effectExtent l="0" t="0" r="0" b="0"/>
            <wp:docPr id="1154685490" name="Picture 1" descr="A screenshot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85490" name="Picture 1" descr="A screenshot of a product&#10;&#10;Description automatically generated"/>
                    <pic:cNvPicPr/>
                  </pic:nvPicPr>
                  <pic:blipFill>
                    <a:blip r:embed="rId5"/>
                    <a:stretch>
                      <a:fillRect/>
                    </a:stretch>
                  </pic:blipFill>
                  <pic:spPr>
                    <a:xfrm>
                      <a:off x="0" y="0"/>
                      <a:ext cx="4682976" cy="2583782"/>
                    </a:xfrm>
                    <a:prstGeom prst="rect">
                      <a:avLst/>
                    </a:prstGeom>
                  </pic:spPr>
                </pic:pic>
              </a:graphicData>
            </a:graphic>
          </wp:inline>
        </w:drawing>
      </w:r>
    </w:p>
    <w:p w14:paraId="0C2E9F95" w14:textId="44BA9308" w:rsidR="00606804" w:rsidRDefault="00F13278" w:rsidP="00606804">
      <w:pPr>
        <w:ind w:left="720" w:hanging="720"/>
      </w:pPr>
      <w:r w:rsidRPr="006F57AB">
        <w:rPr>
          <w:b/>
          <w:bCs/>
        </w:rPr>
        <w:lastRenderedPageBreak/>
        <w:t>2</w:t>
      </w:r>
      <w:r w:rsidR="00606804">
        <w:t xml:space="preserve"> Rear </w:t>
      </w:r>
      <w:proofErr w:type="spellStart"/>
      <w:r w:rsidR="00606804">
        <w:t>bifolding</w:t>
      </w:r>
      <w:proofErr w:type="spellEnd"/>
      <w:r w:rsidR="00606804">
        <w:t xml:space="preserve"> door: </w:t>
      </w:r>
      <w:r w:rsidR="00375022">
        <w:t>denoted</w:t>
      </w:r>
      <w:r w:rsidR="00606804">
        <w:t xml:space="preserve"> on drawing as </w:t>
      </w:r>
      <w:proofErr w:type="gramStart"/>
      <w:r>
        <w:t>2</w:t>
      </w:r>
      <w:proofErr w:type="gramEnd"/>
    </w:p>
    <w:p w14:paraId="4F782B0F" w14:textId="36FF8A74" w:rsidR="00606804" w:rsidRDefault="00606804" w:rsidP="00606804">
      <w:r>
        <w:t xml:space="preserve">Door to rear elevation to be aluminium bifold door by LPD Doors Ltd as detailed in attached brochure (LPD_Doors_Aluvu_Brochure.pdf, p10, 10’ </w:t>
      </w:r>
      <w:r w:rsidR="00F13278">
        <w:t xml:space="preserve">3+0 </w:t>
      </w:r>
      <w:r>
        <w:t>configuration</w:t>
      </w:r>
      <w:r w:rsidR="00F13278">
        <w:t xml:space="preserve"> in anthracite grey</w:t>
      </w:r>
      <w:r>
        <w:t>)</w:t>
      </w:r>
    </w:p>
    <w:p w14:paraId="69234A1D" w14:textId="2B31C9BD" w:rsidR="00F13278" w:rsidRDefault="00F13278" w:rsidP="00606804">
      <w:r w:rsidRPr="00F13278">
        <w:rPr>
          <w:noProof/>
        </w:rPr>
        <w:drawing>
          <wp:inline distT="0" distB="0" distL="0" distR="0" wp14:anchorId="30152B95" wp14:editId="19757D9F">
            <wp:extent cx="5229225" cy="2179520"/>
            <wp:effectExtent l="0" t="0" r="0" b="0"/>
            <wp:docPr id="1748322579" name="Picture 1" descr="A screenshot of a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22579" name="Picture 1" descr="A screenshot of a white building&#10;&#10;Description automatically generated"/>
                    <pic:cNvPicPr/>
                  </pic:nvPicPr>
                  <pic:blipFill>
                    <a:blip r:embed="rId6"/>
                    <a:stretch>
                      <a:fillRect/>
                    </a:stretch>
                  </pic:blipFill>
                  <pic:spPr>
                    <a:xfrm>
                      <a:off x="0" y="0"/>
                      <a:ext cx="5233398" cy="2181259"/>
                    </a:xfrm>
                    <a:prstGeom prst="rect">
                      <a:avLst/>
                    </a:prstGeom>
                  </pic:spPr>
                </pic:pic>
              </a:graphicData>
            </a:graphic>
          </wp:inline>
        </w:drawing>
      </w:r>
    </w:p>
    <w:p w14:paraId="5EF1E778" w14:textId="77777777" w:rsidR="00606804" w:rsidRDefault="00606804" w:rsidP="00606804">
      <w:pPr>
        <w:ind w:left="720" w:hanging="720"/>
      </w:pPr>
    </w:p>
    <w:p w14:paraId="3F0ADCA4" w14:textId="1AFFCDD6" w:rsidR="00F13278" w:rsidRDefault="00F13278" w:rsidP="00606804">
      <w:pPr>
        <w:ind w:left="720" w:hanging="720"/>
      </w:pPr>
      <w:proofErr w:type="gramStart"/>
      <w:r w:rsidRPr="006F57AB">
        <w:rPr>
          <w:b/>
          <w:bCs/>
        </w:rPr>
        <w:t xml:space="preserve">3 </w:t>
      </w:r>
      <w:r>
        <w:t xml:space="preserve"> 2</w:t>
      </w:r>
      <w:proofErr w:type="gramEnd"/>
      <w:r>
        <w:t>no rooflights to front elevation</w:t>
      </w:r>
      <w:r w:rsidR="00EE20FD">
        <w:t>; 1no rooflight to rear f</w:t>
      </w:r>
      <w:r w:rsidR="001B4B9E">
        <w:t>irst floor elevation</w:t>
      </w:r>
      <w:r>
        <w:t xml:space="preserve">: </w:t>
      </w:r>
      <w:r w:rsidR="00375022">
        <w:t>denoted</w:t>
      </w:r>
      <w:r>
        <w:t xml:space="preserve"> on drawing as 3</w:t>
      </w:r>
    </w:p>
    <w:p w14:paraId="61695E1D" w14:textId="1A9FCABC" w:rsidR="00F13278" w:rsidRDefault="00F13278" w:rsidP="00533C5E">
      <w:r>
        <w:t xml:space="preserve">Rooflights on front </w:t>
      </w:r>
      <w:r w:rsidR="001B4B9E">
        <w:t xml:space="preserve">and rear first floor </w:t>
      </w:r>
      <w:r>
        <w:t>elevation</w:t>
      </w:r>
      <w:r w:rsidR="001B4B9E">
        <w:t>s</w:t>
      </w:r>
      <w:r>
        <w:t xml:space="preserve"> to be Velux GGL MK06 SD5N2 conservation windows</w:t>
      </w:r>
      <w:r w:rsidR="00533C5E">
        <w:t xml:space="preserve"> (</w:t>
      </w:r>
      <w:r w:rsidR="00533C5E" w:rsidRPr="00533C5E">
        <w:t>https://www.roofingsuperstore.co.uk/product/velux-ggl-mk06-sd5n2-conservation-window-for-8mm-slate-78cm-x-118cm.html</w:t>
      </w:r>
      <w:r w:rsidR="00533C5E">
        <w:t>)</w:t>
      </w:r>
    </w:p>
    <w:p w14:paraId="5C550514" w14:textId="4BB1EE70" w:rsidR="006F57AB" w:rsidRDefault="00F13278" w:rsidP="00F13278">
      <w:pPr>
        <w:ind w:left="720" w:hanging="720"/>
      </w:pPr>
      <w:r w:rsidRPr="00F13278">
        <w:rPr>
          <w:noProof/>
        </w:rPr>
        <w:drawing>
          <wp:inline distT="0" distB="0" distL="0" distR="0" wp14:anchorId="2BC42935" wp14:editId="30A30A04">
            <wp:extent cx="5124450" cy="3690898"/>
            <wp:effectExtent l="0" t="0" r="0" b="5080"/>
            <wp:docPr id="630878812"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78812" name="Picture 1" descr="A screenshot of a web page&#10;&#10;Description automatically generated"/>
                    <pic:cNvPicPr/>
                  </pic:nvPicPr>
                  <pic:blipFill>
                    <a:blip r:embed="rId7"/>
                    <a:stretch>
                      <a:fillRect/>
                    </a:stretch>
                  </pic:blipFill>
                  <pic:spPr>
                    <a:xfrm>
                      <a:off x="0" y="0"/>
                      <a:ext cx="5129181" cy="3694305"/>
                    </a:xfrm>
                    <a:prstGeom prst="rect">
                      <a:avLst/>
                    </a:prstGeom>
                  </pic:spPr>
                </pic:pic>
              </a:graphicData>
            </a:graphic>
          </wp:inline>
        </w:drawing>
      </w:r>
    </w:p>
    <w:p w14:paraId="04152C16" w14:textId="77777777" w:rsidR="006F57AB" w:rsidRDefault="006F57AB">
      <w:r>
        <w:br w:type="page"/>
      </w:r>
    </w:p>
    <w:p w14:paraId="18DC04D4" w14:textId="77777777" w:rsidR="00F13278" w:rsidRDefault="00F13278" w:rsidP="00F13278">
      <w:pPr>
        <w:ind w:left="720" w:hanging="720"/>
      </w:pPr>
    </w:p>
    <w:p w14:paraId="721E53AA" w14:textId="098003EE" w:rsidR="00F13278" w:rsidRDefault="00F13278" w:rsidP="00F13278">
      <w:pPr>
        <w:ind w:left="720" w:hanging="720"/>
      </w:pPr>
      <w:r w:rsidRPr="006F57AB">
        <w:rPr>
          <w:b/>
          <w:bCs/>
        </w:rPr>
        <w:t>4</w:t>
      </w:r>
      <w:r>
        <w:t xml:space="preserve"> 4no rooflights on side pitched roof: </w:t>
      </w:r>
      <w:r w:rsidR="00375022">
        <w:t xml:space="preserve">denoted </w:t>
      </w:r>
      <w:r>
        <w:t xml:space="preserve">on drawing as </w:t>
      </w:r>
      <w:proofErr w:type="gramStart"/>
      <w:r>
        <w:t>4</w:t>
      </w:r>
      <w:proofErr w:type="gramEnd"/>
    </w:p>
    <w:p w14:paraId="5ADC143D" w14:textId="2CE52868" w:rsidR="00F13278" w:rsidRDefault="00F13278" w:rsidP="00F13278">
      <w:r>
        <w:t>Rooflights on side pitched roof</w:t>
      </w:r>
      <w:r w:rsidR="006F57AB">
        <w:t xml:space="preserve"> to be Velux GGL MK04 2070 windows, white painted pine</w:t>
      </w:r>
      <w:r w:rsidR="00533C5E">
        <w:t xml:space="preserve"> (</w:t>
      </w:r>
      <w:r w:rsidR="00533C5E" w:rsidRPr="00533C5E">
        <w:t>https://www.roofingsuperstore.co.uk/product/velux-ggl-mk04-2070-white-centre-pivot-window-laminated-78cm-x-98cm.html</w:t>
      </w:r>
      <w:r w:rsidR="00533C5E">
        <w:t>)</w:t>
      </w:r>
    </w:p>
    <w:p w14:paraId="10EB02B8" w14:textId="7CFAF272" w:rsidR="006F57AB" w:rsidRDefault="006F57AB" w:rsidP="00F13278">
      <w:r w:rsidRPr="006F57AB">
        <w:rPr>
          <w:noProof/>
        </w:rPr>
        <w:drawing>
          <wp:inline distT="0" distB="0" distL="0" distR="0" wp14:anchorId="4233F042" wp14:editId="632CBA73">
            <wp:extent cx="5731510" cy="3834130"/>
            <wp:effectExtent l="0" t="0" r="2540" b="0"/>
            <wp:docPr id="2049705631" name="Picture 1" descr="A screenshot of a window lamin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05631" name="Picture 1" descr="A screenshot of a window laminated&#10;&#10;Description automatically generated"/>
                    <pic:cNvPicPr/>
                  </pic:nvPicPr>
                  <pic:blipFill>
                    <a:blip r:embed="rId8"/>
                    <a:stretch>
                      <a:fillRect/>
                    </a:stretch>
                  </pic:blipFill>
                  <pic:spPr>
                    <a:xfrm>
                      <a:off x="0" y="0"/>
                      <a:ext cx="5731510" cy="3834130"/>
                    </a:xfrm>
                    <a:prstGeom prst="rect">
                      <a:avLst/>
                    </a:prstGeom>
                  </pic:spPr>
                </pic:pic>
              </a:graphicData>
            </a:graphic>
          </wp:inline>
        </w:drawing>
      </w:r>
    </w:p>
    <w:p w14:paraId="76180E0E" w14:textId="77777777" w:rsidR="006F57AB" w:rsidRDefault="006F57AB" w:rsidP="00F13278"/>
    <w:p w14:paraId="58F96F9E" w14:textId="58C5CD71" w:rsidR="00FB76B3" w:rsidRDefault="006F57AB" w:rsidP="00F13278">
      <w:r w:rsidRPr="006F57AB">
        <w:rPr>
          <w:b/>
          <w:bCs/>
        </w:rPr>
        <w:t>5</w:t>
      </w:r>
      <w:r>
        <w:rPr>
          <w:b/>
          <w:bCs/>
        </w:rPr>
        <w:t xml:space="preserve"> </w:t>
      </w:r>
      <w:r w:rsidR="00823B5B">
        <w:t>2</w:t>
      </w:r>
      <w:r>
        <w:t xml:space="preserve">no windows (to bedrooms) on rear </w:t>
      </w:r>
      <w:r w:rsidR="00375022">
        <w:t xml:space="preserve">elevation, denoted on drawing as </w:t>
      </w:r>
      <w:proofErr w:type="gramStart"/>
      <w:r w:rsidR="00375022">
        <w:t>5</w:t>
      </w:r>
      <w:proofErr w:type="gramEnd"/>
    </w:p>
    <w:p w14:paraId="7B036F54" w14:textId="7AE64A32" w:rsidR="006F57AB" w:rsidRDefault="00FB76B3" w:rsidP="00F13278">
      <w:r>
        <w:t xml:space="preserve">Windows </w:t>
      </w:r>
      <w:r w:rsidR="00194B26">
        <w:t xml:space="preserve">to bedrooms and ensuite </w:t>
      </w:r>
      <w:r w:rsidR="006F57AB">
        <w:t xml:space="preserve">to be </w:t>
      </w:r>
      <w:r w:rsidR="00F3238E">
        <w:t xml:space="preserve">bespoke </w:t>
      </w:r>
      <w:r w:rsidR="006F57AB">
        <w:t xml:space="preserve">spiral </w:t>
      </w:r>
      <w:r w:rsidR="00533C5E">
        <w:t xml:space="preserve">balanced timber sash windows from </w:t>
      </w:r>
      <w:proofErr w:type="spellStart"/>
      <w:r w:rsidR="00533C5E">
        <w:t>Ranebrook</w:t>
      </w:r>
      <w:proofErr w:type="spellEnd"/>
      <w:r w:rsidR="00533C5E">
        <w:t xml:space="preserve"> windows (</w:t>
      </w:r>
      <w:r w:rsidR="00F3238E">
        <w:t xml:space="preserve">example </w:t>
      </w:r>
      <w:hyperlink r:id="rId9" w:history="1">
        <w:r w:rsidR="006B3B1C" w:rsidRPr="00DD246E">
          <w:rPr>
            <w:rStyle w:val="Hyperlink"/>
          </w:rPr>
          <w:t>https://www.timberwindowsonline.co.uk/product/spiral-balance-sash-window-1000-1200/</w:t>
        </w:r>
      </w:hyperlink>
      <w:r w:rsidR="00533C5E">
        <w:t>)</w:t>
      </w:r>
    </w:p>
    <w:p w14:paraId="205A5A00" w14:textId="304BD180" w:rsidR="00533C5E" w:rsidRDefault="00533C5E" w:rsidP="00F13278">
      <w:r w:rsidRPr="00533C5E">
        <w:rPr>
          <w:noProof/>
        </w:rPr>
        <w:drawing>
          <wp:inline distT="0" distB="0" distL="0" distR="0" wp14:anchorId="67B0EFDE" wp14:editId="150531CB">
            <wp:extent cx="5731510" cy="2192020"/>
            <wp:effectExtent l="0" t="0" r="2540" b="0"/>
            <wp:docPr id="1173623565" name="Picture 1" descr="Close-up of a window with a gold l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23565" name="Picture 1" descr="Close-up of a window with a gold latch&#10;&#10;Description automatically generated"/>
                    <pic:cNvPicPr/>
                  </pic:nvPicPr>
                  <pic:blipFill>
                    <a:blip r:embed="rId10"/>
                    <a:stretch>
                      <a:fillRect/>
                    </a:stretch>
                  </pic:blipFill>
                  <pic:spPr>
                    <a:xfrm>
                      <a:off x="0" y="0"/>
                      <a:ext cx="5731510" cy="2192020"/>
                    </a:xfrm>
                    <a:prstGeom prst="rect">
                      <a:avLst/>
                    </a:prstGeom>
                  </pic:spPr>
                </pic:pic>
              </a:graphicData>
            </a:graphic>
          </wp:inline>
        </w:drawing>
      </w:r>
    </w:p>
    <w:p w14:paraId="08C03E7C" w14:textId="273D6935" w:rsidR="00533C5E" w:rsidRDefault="00533C5E" w:rsidP="00F13278">
      <w:r>
        <w:lastRenderedPageBreak/>
        <w:t xml:space="preserve">6 </w:t>
      </w:r>
      <w:r w:rsidR="004A1A14">
        <w:t>1</w:t>
      </w:r>
      <w:r w:rsidR="000573D8">
        <w:t>no window to ensuite bathroom on rear elevation</w:t>
      </w:r>
      <w:r w:rsidR="00776470">
        <w:t xml:space="preserve"> and </w:t>
      </w:r>
      <w:r w:rsidR="00BB2E48">
        <w:t>bathroom on first floor side elevation</w:t>
      </w:r>
    </w:p>
    <w:p w14:paraId="00A6C3E4" w14:textId="79F9E96C" w:rsidR="00823B5B" w:rsidRDefault="00823B5B" w:rsidP="00823B5B">
      <w:r>
        <w:t>Window</w:t>
      </w:r>
      <w:r w:rsidR="00BB2E48">
        <w:t>s</w:t>
      </w:r>
      <w:r>
        <w:t xml:space="preserve"> to ensuite to be bespoke spiral balanced timber sash windows from </w:t>
      </w:r>
      <w:proofErr w:type="spellStart"/>
      <w:r>
        <w:t>Ranebrook</w:t>
      </w:r>
      <w:proofErr w:type="spellEnd"/>
      <w:r>
        <w:t xml:space="preserve"> windows (example </w:t>
      </w:r>
      <w:hyperlink r:id="rId11" w:history="1">
        <w:r w:rsidRPr="00DD246E">
          <w:rPr>
            <w:rStyle w:val="Hyperlink"/>
          </w:rPr>
          <w:t>https://www.timberwindowsonline.co.uk/product/spiral-balance-sash-window-1000-1200/</w:t>
        </w:r>
      </w:hyperlink>
      <w:r>
        <w:t>)</w:t>
      </w:r>
      <w:r w:rsidR="004A1A14">
        <w:t xml:space="preserve"> with obscured glass</w:t>
      </w:r>
      <w:r w:rsidR="00776470">
        <w:t xml:space="preserve">. Window to bathroom on first floor to have </w:t>
      </w:r>
      <w:r w:rsidR="00776470">
        <w:t xml:space="preserve">restricted opening to meet planning condition </w:t>
      </w:r>
      <w:proofErr w:type="gramStart"/>
      <w:r w:rsidR="00776470">
        <w:t>U0174637</w:t>
      </w:r>
      <w:proofErr w:type="gramEnd"/>
    </w:p>
    <w:p w14:paraId="5C691293" w14:textId="415A4474" w:rsidR="004A1A14" w:rsidRDefault="004A1A14" w:rsidP="00823B5B">
      <w:r>
        <w:t xml:space="preserve">Design as above on point </w:t>
      </w:r>
      <w:proofErr w:type="gramStart"/>
      <w:r>
        <w:t>5</w:t>
      </w:r>
      <w:proofErr w:type="gramEnd"/>
    </w:p>
    <w:p w14:paraId="4742F01B" w14:textId="761FE8C0" w:rsidR="000573D8" w:rsidRDefault="00BB2E48" w:rsidP="00F13278">
      <w:r w:rsidRPr="00533C5E">
        <w:rPr>
          <w:noProof/>
        </w:rPr>
        <w:drawing>
          <wp:inline distT="0" distB="0" distL="0" distR="0" wp14:anchorId="41310436" wp14:editId="541CD122">
            <wp:extent cx="5731510" cy="2192020"/>
            <wp:effectExtent l="0" t="0" r="2540" b="0"/>
            <wp:docPr id="1572664155" name="Picture 1" descr="Close-up of a window with a gold l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23565" name="Picture 1" descr="Close-up of a window with a gold latch&#10;&#10;Description automatically generated"/>
                    <pic:cNvPicPr/>
                  </pic:nvPicPr>
                  <pic:blipFill>
                    <a:blip r:embed="rId10"/>
                    <a:stretch>
                      <a:fillRect/>
                    </a:stretch>
                  </pic:blipFill>
                  <pic:spPr>
                    <a:xfrm>
                      <a:off x="0" y="0"/>
                      <a:ext cx="5731510" cy="2192020"/>
                    </a:xfrm>
                    <a:prstGeom prst="rect">
                      <a:avLst/>
                    </a:prstGeom>
                  </pic:spPr>
                </pic:pic>
              </a:graphicData>
            </a:graphic>
          </wp:inline>
        </w:drawing>
      </w:r>
    </w:p>
    <w:p w14:paraId="4B39B435" w14:textId="77777777" w:rsidR="009A2525" w:rsidRDefault="009A2525" w:rsidP="00F13278"/>
    <w:p w14:paraId="3CFD4269" w14:textId="562026D1" w:rsidR="00D8782A" w:rsidRDefault="00BB2E48">
      <w:r>
        <w:t xml:space="preserve">7 </w:t>
      </w:r>
      <w:r>
        <w:rPr>
          <w:i/>
          <w:iCs/>
        </w:rPr>
        <w:t>superseded – formerly casement windows</w:t>
      </w:r>
    </w:p>
    <w:p w14:paraId="7DC75F54" w14:textId="04940129" w:rsidR="009A2525" w:rsidRDefault="009A2525" w:rsidP="00F13278">
      <w:r>
        <w:t xml:space="preserve">8 Roof </w:t>
      </w:r>
      <w:r w:rsidR="008B6E64">
        <w:t>tiles</w:t>
      </w:r>
    </w:p>
    <w:p w14:paraId="2D6B98CE" w14:textId="45C9DFE0" w:rsidR="009A2525" w:rsidRDefault="008B6E64" w:rsidP="00F13278">
      <w:r>
        <w:t>Tiles</w:t>
      </w:r>
      <w:r w:rsidR="009A2525">
        <w:t xml:space="preserve"> to be </w:t>
      </w:r>
      <w:proofErr w:type="spellStart"/>
      <w:r>
        <w:t>Cembrit</w:t>
      </w:r>
      <w:proofErr w:type="spellEnd"/>
      <w:r>
        <w:t xml:space="preserve"> Westmorland 600x300mm graphite</w:t>
      </w:r>
      <w:r w:rsidR="00A62087">
        <w:t xml:space="preserve"> textured slates to match neighbouring </w:t>
      </w:r>
      <w:proofErr w:type="gramStart"/>
      <w:r w:rsidR="00A62087">
        <w:t>property</w:t>
      </w:r>
      <w:proofErr w:type="gramEnd"/>
    </w:p>
    <w:p w14:paraId="792C91B5" w14:textId="22A240C5" w:rsidR="00A62087" w:rsidRDefault="00A62087" w:rsidP="00F13278">
      <w:r>
        <w:t>(</w:t>
      </w:r>
      <w:hyperlink r:id="rId12" w:history="1">
        <w:r w:rsidRPr="00DD246E">
          <w:rPr>
            <w:rStyle w:val="Hyperlink"/>
          </w:rPr>
          <w:t>https://www.selcobw.com/cembrit-westerland-texured-slate-600-x-300mm-graphite</w:t>
        </w:r>
      </w:hyperlink>
      <w:r>
        <w:t>)</w:t>
      </w:r>
    </w:p>
    <w:p w14:paraId="14273033" w14:textId="5B6AB105" w:rsidR="00A62087" w:rsidRDefault="00A62087" w:rsidP="00F13278">
      <w:r w:rsidRPr="00A62087">
        <w:rPr>
          <w:noProof/>
        </w:rPr>
        <w:drawing>
          <wp:inline distT="0" distB="0" distL="0" distR="0" wp14:anchorId="2715F186" wp14:editId="031D325D">
            <wp:extent cx="5731510" cy="2875915"/>
            <wp:effectExtent l="0" t="0" r="2540" b="635"/>
            <wp:docPr id="339417151" name="Picture 1" descr="A screenshot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17151" name="Picture 1" descr="A screenshot of a product&#10;&#10;Description automatically generated"/>
                    <pic:cNvPicPr/>
                  </pic:nvPicPr>
                  <pic:blipFill>
                    <a:blip r:embed="rId13"/>
                    <a:stretch>
                      <a:fillRect/>
                    </a:stretch>
                  </pic:blipFill>
                  <pic:spPr>
                    <a:xfrm>
                      <a:off x="0" y="0"/>
                      <a:ext cx="5731510" cy="2875915"/>
                    </a:xfrm>
                    <a:prstGeom prst="rect">
                      <a:avLst/>
                    </a:prstGeom>
                  </pic:spPr>
                </pic:pic>
              </a:graphicData>
            </a:graphic>
          </wp:inline>
        </w:drawing>
      </w:r>
    </w:p>
    <w:p w14:paraId="49D112EF" w14:textId="77777777" w:rsidR="00777975" w:rsidRDefault="00777975" w:rsidP="00F13278"/>
    <w:p w14:paraId="3DAFE834" w14:textId="77777777" w:rsidR="00BB2E48" w:rsidRDefault="00BB2E48" w:rsidP="00F13278"/>
    <w:p w14:paraId="5226480E" w14:textId="21A72F15" w:rsidR="00913A6E" w:rsidRPr="00913A6E" w:rsidRDefault="00913A6E" w:rsidP="00F13278">
      <w:pPr>
        <w:rPr>
          <w:b/>
          <w:bCs/>
        </w:rPr>
      </w:pPr>
      <w:r w:rsidRPr="00913A6E">
        <w:rPr>
          <w:b/>
          <w:bCs/>
        </w:rPr>
        <w:lastRenderedPageBreak/>
        <w:t>Refuse Arrangements</w:t>
      </w:r>
    </w:p>
    <w:p w14:paraId="17105421" w14:textId="50D89C68" w:rsidR="00777975" w:rsidRPr="00533C5E" w:rsidRDefault="00913A6E" w:rsidP="00F13278">
      <w:r>
        <w:t xml:space="preserve">Pursuant to </w:t>
      </w:r>
      <w:r w:rsidR="00777975">
        <w:t>Condition 4, U0174641</w:t>
      </w:r>
      <w:r>
        <w:t>: r</w:t>
      </w:r>
      <w:r w:rsidR="00777975">
        <w:t xml:space="preserve">ecycling to be stored in council-issued recycling boxes and food caddy; </w:t>
      </w:r>
      <w:r w:rsidR="00C405A6">
        <w:t>residual refuse to be stored in a dustbin as currently.</w:t>
      </w:r>
      <w:r w:rsidR="00BB2E48">
        <w:t xml:space="preserve"> </w:t>
      </w:r>
      <w:r w:rsidR="006D353E">
        <w:t xml:space="preserve">Boxes, </w:t>
      </w:r>
      <w:proofErr w:type="gramStart"/>
      <w:r w:rsidR="006D353E">
        <w:t>caddy</w:t>
      </w:r>
      <w:proofErr w:type="gramEnd"/>
      <w:r w:rsidR="006D353E">
        <w:t xml:space="preserve"> and bin to be stored on front yard as currently and in line with neighbouring properties. Depicted on proposed ground floor plan in blue</w:t>
      </w:r>
    </w:p>
    <w:sectPr w:rsidR="00777975" w:rsidRPr="00533C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804"/>
    <w:rsid w:val="000573D8"/>
    <w:rsid w:val="00194B26"/>
    <w:rsid w:val="001B4B9E"/>
    <w:rsid w:val="002A70FA"/>
    <w:rsid w:val="00375022"/>
    <w:rsid w:val="004A1A14"/>
    <w:rsid w:val="004C7F5F"/>
    <w:rsid w:val="00533C5E"/>
    <w:rsid w:val="00606804"/>
    <w:rsid w:val="006970C2"/>
    <w:rsid w:val="006B3B1C"/>
    <w:rsid w:val="006D353E"/>
    <w:rsid w:val="006F57AB"/>
    <w:rsid w:val="00776470"/>
    <w:rsid w:val="00777975"/>
    <w:rsid w:val="00823B5B"/>
    <w:rsid w:val="008B6E64"/>
    <w:rsid w:val="00913A6E"/>
    <w:rsid w:val="009A2525"/>
    <w:rsid w:val="009C5581"/>
    <w:rsid w:val="00A62087"/>
    <w:rsid w:val="00AF0124"/>
    <w:rsid w:val="00BB2E48"/>
    <w:rsid w:val="00C051BE"/>
    <w:rsid w:val="00C405A6"/>
    <w:rsid w:val="00D8782A"/>
    <w:rsid w:val="00E1045E"/>
    <w:rsid w:val="00E47284"/>
    <w:rsid w:val="00EE20FD"/>
    <w:rsid w:val="00EE2688"/>
    <w:rsid w:val="00F13278"/>
    <w:rsid w:val="00F3238E"/>
    <w:rsid w:val="00FB7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A8280"/>
  <w15:chartTrackingRefBased/>
  <w15:docId w15:val="{933AD0D1-5CF5-4FCC-8788-3EB3FD61D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68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68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68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68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68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68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68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68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68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68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68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68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68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68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68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68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6804"/>
    <w:rPr>
      <w:rFonts w:eastAsiaTheme="majorEastAsia" w:cstheme="majorBidi"/>
      <w:color w:val="272727" w:themeColor="text1" w:themeTint="D8"/>
    </w:rPr>
  </w:style>
  <w:style w:type="paragraph" w:styleId="Title">
    <w:name w:val="Title"/>
    <w:basedOn w:val="Normal"/>
    <w:next w:val="Normal"/>
    <w:link w:val="TitleChar"/>
    <w:uiPriority w:val="10"/>
    <w:qFormat/>
    <w:rsid w:val="006068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68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68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68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6804"/>
    <w:pPr>
      <w:spacing w:before="160"/>
      <w:jc w:val="center"/>
    </w:pPr>
    <w:rPr>
      <w:i/>
      <w:iCs/>
      <w:color w:val="404040" w:themeColor="text1" w:themeTint="BF"/>
    </w:rPr>
  </w:style>
  <w:style w:type="character" w:customStyle="1" w:styleId="QuoteChar">
    <w:name w:val="Quote Char"/>
    <w:basedOn w:val="DefaultParagraphFont"/>
    <w:link w:val="Quote"/>
    <w:uiPriority w:val="29"/>
    <w:rsid w:val="00606804"/>
    <w:rPr>
      <w:i/>
      <w:iCs/>
      <w:color w:val="404040" w:themeColor="text1" w:themeTint="BF"/>
    </w:rPr>
  </w:style>
  <w:style w:type="paragraph" w:styleId="ListParagraph">
    <w:name w:val="List Paragraph"/>
    <w:basedOn w:val="Normal"/>
    <w:uiPriority w:val="34"/>
    <w:qFormat/>
    <w:rsid w:val="00606804"/>
    <w:pPr>
      <w:ind w:left="720"/>
      <w:contextualSpacing/>
    </w:pPr>
  </w:style>
  <w:style w:type="character" w:styleId="IntenseEmphasis">
    <w:name w:val="Intense Emphasis"/>
    <w:basedOn w:val="DefaultParagraphFont"/>
    <w:uiPriority w:val="21"/>
    <w:qFormat/>
    <w:rsid w:val="00606804"/>
    <w:rPr>
      <w:i/>
      <w:iCs/>
      <w:color w:val="0F4761" w:themeColor="accent1" w:themeShade="BF"/>
    </w:rPr>
  </w:style>
  <w:style w:type="paragraph" w:styleId="IntenseQuote">
    <w:name w:val="Intense Quote"/>
    <w:basedOn w:val="Normal"/>
    <w:next w:val="Normal"/>
    <w:link w:val="IntenseQuoteChar"/>
    <w:uiPriority w:val="30"/>
    <w:qFormat/>
    <w:rsid w:val="006068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6804"/>
    <w:rPr>
      <w:i/>
      <w:iCs/>
      <w:color w:val="0F4761" w:themeColor="accent1" w:themeShade="BF"/>
    </w:rPr>
  </w:style>
  <w:style w:type="character" w:styleId="IntenseReference">
    <w:name w:val="Intense Reference"/>
    <w:basedOn w:val="DefaultParagraphFont"/>
    <w:uiPriority w:val="32"/>
    <w:qFormat/>
    <w:rsid w:val="00606804"/>
    <w:rPr>
      <w:b/>
      <w:bCs/>
      <w:smallCaps/>
      <w:color w:val="0F4761" w:themeColor="accent1" w:themeShade="BF"/>
      <w:spacing w:val="5"/>
    </w:rPr>
  </w:style>
  <w:style w:type="character" w:styleId="Hyperlink">
    <w:name w:val="Hyperlink"/>
    <w:basedOn w:val="DefaultParagraphFont"/>
    <w:uiPriority w:val="99"/>
    <w:unhideWhenUsed/>
    <w:rsid w:val="00F13278"/>
    <w:rPr>
      <w:color w:val="467886" w:themeColor="hyperlink"/>
      <w:u w:val="single"/>
    </w:rPr>
  </w:style>
  <w:style w:type="character" w:styleId="UnresolvedMention">
    <w:name w:val="Unresolved Mention"/>
    <w:basedOn w:val="DefaultParagraphFont"/>
    <w:uiPriority w:val="99"/>
    <w:semiHidden/>
    <w:unhideWhenUsed/>
    <w:rsid w:val="00F132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www.selcobw.com/cembrit-westerland-texured-slate-600-x-300mm-graphit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timberwindowsonline.co.uk/product/spiral-balance-sash-window-1000-1200/"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hyperlink" Target="https://ammaaristones.co.uk/product/london-yellow-handmade-imperial-stock-68mm-bricks/" TargetMode="External"/><Relationship Id="rId9" Type="http://schemas.openxmlformats.org/officeDocument/2006/relationships/hyperlink" Target="https://www.timberwindowsonline.co.uk/product/spiral-balance-sash-window-1000-120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666</Words>
  <Characters>3799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Pitchforth</dc:creator>
  <cp:keywords/>
  <dc:description/>
  <cp:lastModifiedBy>Matt Pitchforth</cp:lastModifiedBy>
  <cp:revision>2</cp:revision>
  <dcterms:created xsi:type="dcterms:W3CDTF">2024-08-19T11:12:00Z</dcterms:created>
  <dcterms:modified xsi:type="dcterms:W3CDTF">2024-08-19T11:12:00Z</dcterms:modified>
</cp:coreProperties>
</file>